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r>
        <w:rPr>
          <w:b/>
        </w:rPr>
        <w:t xml:space="preserve">HARMONOGRAM REJESTRACJI NA SPOTKANIA AKADEMICKIE W SEM. LETNIM </w:t>
      </w:r>
    </w:p>
    <w:p>
      <w:pPr>
        <w:pStyle w:val="Normal"/>
        <w:jc w:val="center"/>
        <w:rPr>
          <w:b/>
        </w:rPr>
      </w:pPr>
      <w:r>
        <w:rPr>
          <w:b/>
        </w:rPr>
        <w:t>ROKU AKADEMICKIEGO 2017/2018</w:t>
      </w:r>
    </w:p>
    <w:p>
      <w:pPr>
        <w:pStyle w:val="Normal"/>
        <w:jc w:val="center"/>
        <w:rPr>
          <w:b/>
        </w:rPr>
      </w:pPr>
      <w:r>
        <w:rPr>
          <w:b/>
        </w:rPr>
        <w:t>KOMPETENCJE SPOŁECZNE</w:t>
      </w:r>
    </w:p>
    <w:p>
      <w:pPr>
        <w:pStyle w:val="Normal"/>
        <w:jc w:val="center"/>
        <w:rPr>
          <w:b/>
        </w:rPr>
      </w:pPr>
      <w:bookmarkStart w:id="0" w:name="_GoBack"/>
      <w:bookmarkEnd w:id="0"/>
      <w:r>
        <w:rPr>
          <w:b/>
        </w:rPr>
        <w:t>SZKOŁY PONADPODSTAWOWE</w:t>
      </w:r>
    </w:p>
    <w:p>
      <w:pPr>
        <w:pStyle w:val="Normal"/>
        <w:rPr/>
      </w:pPr>
      <w:r>
        <w:rPr/>
      </w:r>
    </w:p>
    <w:tbl>
      <w:tblPr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1662"/>
        <w:gridCol w:w="2302"/>
        <w:gridCol w:w="2591"/>
      </w:tblGrid>
      <w:tr>
        <w:trPr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Tytuł spotkania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Data spotkania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Rozpoczęcie rejestracji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Zakończenie rejestracji</w:t>
            </w:r>
          </w:p>
        </w:tc>
      </w:tr>
      <w:tr>
        <w:trPr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Maski, twarze i gęby - czyli kulturowe gry z tożsamością.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3 marca 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12 lutego (pon.)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26 lutego (pon.)</w:t>
            </w:r>
          </w:p>
        </w:tc>
      </w:tr>
      <w:tr>
        <w:trPr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Symbole, metafory, aluzje - czyli w kręgu zaszyfrowanych znaczeń.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24 marca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 marca (pon.)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 marca (pon.)</w:t>
            </w:r>
          </w:p>
        </w:tc>
      </w:tr>
      <w:tr>
        <w:trPr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Złudzenie prawdę Ci powie - czyli sekrety teatralnej blagi.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21 kwietnia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 kwietnia (wt.)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 kwietnia (wt.)</w:t>
            </w:r>
          </w:p>
        </w:tc>
      </w:tr>
      <w:tr>
        <w:trPr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Co kto w swoich widzi snach - czyli nierealność jako paliwo sztuki.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 maja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30 kwietnia (pon.)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14 maja (pon.)</w:t>
            </w:r>
          </w:p>
        </w:tc>
      </w:tr>
      <w:tr>
        <w:trPr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 co grają ludzie - czyli o zabawie (trochę poważniej).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 czerwca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21 maja (pon.)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 czerwca (pon.)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Style w:val="Czeinternetowe"/>
        </w:rPr>
      </w:pPr>
      <w:r>
        <w:rPr/>
        <w:t xml:space="preserve">Rejestracja odbywa się na stronie: </w:t>
      </w:r>
      <w:hyperlink r:id="rId2">
        <w:r>
          <w:rPr>
            <w:rStyle w:val="Czeinternetowe"/>
          </w:rPr>
          <w:t>https://zdolnizpomorza.konfeo.com/pl/groups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unhideWhenUsed/>
    <w:rsid w:val="00816bfe"/>
    <w:basedOn w:val="DefaultParagraphFont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Zawartotabeli">
    <w:name w:val="Zawartość tabeli"/>
    <w:basedOn w:val="Normal"/>
    <w:pPr/>
    <w:rPr/>
  </w:style>
  <w:style w:type="paragraph" w:styleId="Nagwektabeli">
    <w:name w:val="Nagłówek tabeli"/>
    <w:basedOn w:val="Zawartotabeli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843b8"/>
    <w:pPr>
      <w:spacing w:lineRule="auto" w:after="0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dolnizpomorza.konfeo.com/pl/group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2018-02-06T17:42:00Z</dcterms:created>
  <dc:creator>Oem</dc:creator>
  <dc:language>pl-PL</dc:language>
  <cp:lastModifiedBy>Oem</cp:lastModifiedBy>
  <dcterms:modified xsi:type="dcterms:W3CDTF">2018-02-10T12:50:00Z</dcterms:modified>
  <cp:revision>3</cp:revision>
</cp:coreProperties>
</file>